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Calibri" w:hAnsi="Calibri" w:cs="宋体"/>
          <w:b/>
          <w:sz w:val="36"/>
          <w:szCs w:val="36"/>
        </w:rPr>
      </w:pPr>
      <w:r>
        <w:rPr>
          <w:rFonts w:hint="eastAsia" w:ascii="Calibri" w:hAnsi="Calibri" w:cs="宋体"/>
          <w:b/>
          <w:sz w:val="36"/>
          <w:szCs w:val="36"/>
        </w:rPr>
        <w:t>医药健康产品供需信息发布平台</w:t>
      </w:r>
    </w:p>
    <w:p>
      <w:pPr>
        <w:jc w:val="center"/>
        <w:rPr>
          <w:rFonts w:ascii="Calibri" w:hAnsi="Calibri" w:cs="宋体"/>
          <w:b/>
          <w:sz w:val="36"/>
          <w:szCs w:val="36"/>
        </w:rPr>
      </w:pPr>
      <w:r>
        <w:rPr>
          <w:rFonts w:hint="eastAsia" w:ascii="Calibri" w:hAnsi="Calibri" w:cs="宋体"/>
          <w:b/>
          <w:sz w:val="36"/>
          <w:szCs w:val="36"/>
        </w:rPr>
        <w:t>宣传资料</w:t>
      </w:r>
      <w:bookmarkStart w:id="0" w:name="_GoBack"/>
      <w:bookmarkEnd w:id="0"/>
    </w:p>
    <w:p>
      <w:pPr>
        <w:rPr>
          <w:rFonts w:ascii="Calibri" w:hAnsi="Calibri" w:cs="宋体"/>
          <w:sz w:val="36"/>
          <w:szCs w:val="36"/>
        </w:rPr>
      </w:pPr>
    </w:p>
    <w:p>
      <w:pPr>
        <w:ind w:firstLine="672" w:firstLineChars="200"/>
        <w:rPr>
          <w:rFonts w:ascii="黑体" w:hAnsi="黑体" w:eastAsia="黑体" w:cs="宋体"/>
          <w:i/>
          <w:spacing w:val="8"/>
          <w:sz w:val="32"/>
          <w:szCs w:val="32"/>
        </w:rPr>
      </w:pPr>
      <w:r>
        <w:rPr>
          <w:rFonts w:hint="eastAsia" w:ascii="黑体" w:hAnsi="黑体" w:eastAsia="黑体" w:cs="宋体"/>
          <w:i/>
          <w:spacing w:val="8"/>
          <w:sz w:val="32"/>
          <w:szCs w:val="32"/>
        </w:rPr>
        <w:t>我们的</w:t>
      </w:r>
      <w:r>
        <w:rPr>
          <w:rFonts w:ascii="黑体" w:hAnsi="黑体" w:eastAsia="黑体" w:cs="宋体"/>
          <w:i/>
          <w:spacing w:val="8"/>
          <w:sz w:val="32"/>
          <w:szCs w:val="32"/>
        </w:rPr>
        <w:t>团队</w:t>
      </w:r>
    </w:p>
    <w:p>
      <w:pPr>
        <w:ind w:firstLine="672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spacing w:val="8"/>
          <w:sz w:val="32"/>
          <w:szCs w:val="32"/>
        </w:rPr>
        <w:t>中国医药保健品进出口商会（简称“医保商会”）成立于1989年5月22日，是由从事医药保健品研发、生产、贸易、投资及相关活动的各种经济性组织自愿组成的全国性、行业性和非营利性社会组织。业务范围涵盖中药材饮片、中成药、植物提取物、西药原料、西成药、生物制药、医疗</w:t>
      </w:r>
      <w:r>
        <w:rPr>
          <w:rFonts w:ascii="仿宋" w:hAnsi="仿宋" w:eastAsia="仿宋" w:cs="宋体"/>
          <w:spacing w:val="8"/>
          <w:sz w:val="32"/>
          <w:szCs w:val="32"/>
        </w:rPr>
        <w:t>器械</w:t>
      </w:r>
      <w:r>
        <w:rPr>
          <w:rFonts w:hint="eastAsia" w:ascii="仿宋" w:hAnsi="仿宋" w:eastAsia="仿宋" w:cs="宋体"/>
          <w:spacing w:val="8"/>
          <w:sz w:val="32"/>
          <w:szCs w:val="32"/>
        </w:rPr>
        <w:t>、医用敷料与耗材、健康保健产品等诸多领域。会员企业囊括国内外众多颇具代表性和影响力的医药保健品企业。具有专业的国际医药贸易和投资促进职能，是沟通政府与企业，联系国内外市场，推动中国医药健康产业国际化发展的专业行业组织。</w:t>
      </w:r>
    </w:p>
    <w:p>
      <w:pPr>
        <w:ind w:firstLine="672" w:firstLineChars="200"/>
        <w:rPr>
          <w:rFonts w:ascii="黑体" w:hAnsi="黑体" w:eastAsia="黑体" w:cs="宋体"/>
          <w:i/>
          <w:spacing w:val="8"/>
          <w:sz w:val="32"/>
          <w:szCs w:val="32"/>
        </w:rPr>
      </w:pPr>
      <w:r>
        <w:rPr>
          <w:rFonts w:hint="eastAsia" w:ascii="黑体" w:hAnsi="黑体" w:eastAsia="黑体" w:cs="宋体"/>
          <w:i/>
          <w:spacing w:val="8"/>
          <w:sz w:val="32"/>
          <w:szCs w:val="32"/>
        </w:rPr>
        <w:t>我们</w:t>
      </w:r>
      <w:r>
        <w:rPr>
          <w:rFonts w:ascii="黑体" w:hAnsi="黑体" w:eastAsia="黑体" w:cs="宋体"/>
          <w:i/>
          <w:spacing w:val="8"/>
          <w:sz w:val="32"/>
          <w:szCs w:val="32"/>
        </w:rPr>
        <w:t>的产品</w:t>
      </w:r>
    </w:p>
    <w:p>
      <w:pPr>
        <w:ind w:firstLine="674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b/>
          <w:spacing w:val="8"/>
          <w:sz w:val="32"/>
          <w:szCs w:val="32"/>
        </w:rPr>
        <w:t>医药健康产品供需信息发布平台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定位于公益性行业公共服务平台，利用商会广泛的全球联络渠道、深远的医药行业影响，凭借业界对医保商会官网的广泛关注，为全球医药健康产品买卖及合作发布供需信息，扩大宣传，提升对接的时效性和成功率，为服务全球</w:t>
      </w:r>
      <w:r>
        <w:rPr>
          <w:rFonts w:ascii="仿宋" w:hAnsi="仿宋" w:eastAsia="仿宋" w:cs="宋体"/>
          <w:spacing w:val="8"/>
          <w:sz w:val="32"/>
          <w:szCs w:val="32"/>
        </w:rPr>
        <w:t>医药健康产业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增加新的有效手段。</w:t>
      </w:r>
    </w:p>
    <w:p>
      <w:pPr>
        <w:ind w:firstLine="672" w:firstLineChars="200"/>
        <w:rPr>
          <w:rFonts w:ascii="黑体" w:hAnsi="黑体" w:eastAsia="黑体" w:cs="宋体"/>
          <w:i/>
          <w:spacing w:val="8"/>
          <w:sz w:val="32"/>
          <w:szCs w:val="32"/>
        </w:rPr>
      </w:pPr>
      <w:r>
        <w:rPr>
          <w:rFonts w:hint="eastAsia" w:ascii="黑体" w:hAnsi="黑体" w:eastAsia="黑体" w:cs="宋体"/>
          <w:i/>
          <w:spacing w:val="8"/>
          <w:sz w:val="32"/>
          <w:szCs w:val="32"/>
        </w:rPr>
        <w:t>平台的优势</w:t>
      </w:r>
    </w:p>
    <w:p>
      <w:pPr>
        <w:ind w:firstLine="674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b/>
          <w:spacing w:val="8"/>
          <w:sz w:val="32"/>
          <w:szCs w:val="32"/>
        </w:rPr>
        <w:t>专业助力。</w:t>
      </w:r>
      <w:r>
        <w:rPr>
          <w:rFonts w:hint="eastAsia" w:ascii="仿宋" w:hAnsi="仿宋" w:eastAsia="仿宋" w:cs="宋体"/>
          <w:spacing w:val="8"/>
          <w:sz w:val="32"/>
          <w:szCs w:val="32"/>
        </w:rPr>
        <w:t>200+医药行业专家智库团队，服务手段囊括行业标准制定、信用体系建设、展览平台、重点</w:t>
      </w:r>
      <w:r>
        <w:rPr>
          <w:rFonts w:ascii="仿宋" w:hAnsi="仿宋" w:eastAsia="仿宋" w:cs="宋体"/>
          <w:spacing w:val="8"/>
          <w:sz w:val="32"/>
          <w:szCs w:val="32"/>
        </w:rPr>
        <w:t>国家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医药监管政策法规技术培训等，全年100+丰富线上线下专业活动，让平台价值延展出无限可能。</w:t>
      </w:r>
    </w:p>
    <w:p>
      <w:pPr>
        <w:ind w:firstLine="674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b/>
          <w:spacing w:val="8"/>
          <w:sz w:val="32"/>
          <w:szCs w:val="32"/>
        </w:rPr>
        <w:t>高关注度。</w:t>
      </w:r>
      <w:r>
        <w:rPr>
          <w:rFonts w:hint="eastAsia" w:ascii="仿宋" w:hAnsi="仿宋" w:eastAsia="仿宋" w:cs="宋体"/>
          <w:spacing w:val="8"/>
          <w:sz w:val="32"/>
          <w:szCs w:val="32"/>
        </w:rPr>
        <w:t xml:space="preserve">深耕医药行业多年，形成强大的行业影响力。坐拥医保商会官网百万量级全球医药圈优质流量，为用户带来充分的品牌关注度和产品展示机会。 </w:t>
      </w:r>
    </w:p>
    <w:p>
      <w:pPr>
        <w:ind w:firstLine="674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b/>
          <w:spacing w:val="8"/>
          <w:sz w:val="32"/>
          <w:szCs w:val="32"/>
        </w:rPr>
        <w:t>资源丰富。</w:t>
      </w:r>
      <w:r>
        <w:rPr>
          <w:rFonts w:hint="eastAsia" w:ascii="仿宋" w:hAnsi="仿宋" w:eastAsia="仿宋" w:cs="宋体"/>
          <w:spacing w:val="8"/>
          <w:sz w:val="32"/>
          <w:szCs w:val="32"/>
        </w:rPr>
        <w:t>拥有3000+会员企业，300+全球合作伙伴，30年来一直致力于服务中国</w:t>
      </w:r>
      <w:r>
        <w:rPr>
          <w:rFonts w:ascii="仿宋" w:hAnsi="仿宋" w:eastAsia="仿宋" w:cs="宋体"/>
          <w:spacing w:val="8"/>
          <w:sz w:val="32"/>
          <w:szCs w:val="32"/>
        </w:rPr>
        <w:t>市场和全球市场，</w:t>
      </w:r>
      <w:r>
        <w:rPr>
          <w:rFonts w:hint="eastAsia" w:ascii="仿宋" w:hAnsi="仿宋" w:eastAsia="仿宋" w:cs="宋体"/>
          <w:spacing w:val="8"/>
          <w:sz w:val="32"/>
          <w:szCs w:val="32"/>
        </w:rPr>
        <w:t>服务医药产业链，助力国际化。对全球资源进行深度整合，帮助用户实现全方位的资源对接。</w:t>
      </w:r>
    </w:p>
    <w:p>
      <w:pPr>
        <w:ind w:firstLine="674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b/>
          <w:spacing w:val="8"/>
          <w:sz w:val="32"/>
          <w:szCs w:val="32"/>
        </w:rPr>
        <w:t>公益行动。</w:t>
      </w:r>
      <w:r>
        <w:rPr>
          <w:rFonts w:hint="eastAsia" w:ascii="仿宋" w:hAnsi="仿宋" w:eastAsia="仿宋" w:cs="宋体"/>
          <w:spacing w:val="8"/>
          <w:sz w:val="32"/>
          <w:szCs w:val="32"/>
        </w:rPr>
        <w:t>作为全国性行业组织，推动行业发展，履行社会责任，始终是我们不断努力的方向，平台将免费为全球用户提供优质服务体验。</w:t>
      </w:r>
    </w:p>
    <w:p>
      <w:pPr>
        <w:ind w:firstLine="672" w:firstLineChars="200"/>
        <w:rPr>
          <w:rFonts w:ascii="黑体" w:hAnsi="黑体" w:eastAsia="黑体" w:cs="宋体"/>
          <w:i/>
          <w:spacing w:val="8"/>
          <w:sz w:val="32"/>
          <w:szCs w:val="32"/>
        </w:rPr>
      </w:pPr>
      <w:r>
        <w:rPr>
          <w:rFonts w:hint="eastAsia" w:ascii="黑体" w:hAnsi="黑体" w:eastAsia="黑体" w:cs="宋体"/>
          <w:i/>
          <w:spacing w:val="8"/>
          <w:sz w:val="32"/>
          <w:szCs w:val="32"/>
        </w:rPr>
        <w:t>您</w:t>
      </w:r>
      <w:r>
        <w:rPr>
          <w:rFonts w:ascii="黑体" w:hAnsi="黑体" w:eastAsia="黑体" w:cs="宋体"/>
          <w:i/>
          <w:spacing w:val="8"/>
          <w:sz w:val="32"/>
          <w:szCs w:val="32"/>
        </w:rPr>
        <w:t>能</w:t>
      </w:r>
      <w:r>
        <w:rPr>
          <w:rFonts w:hint="eastAsia" w:ascii="黑体" w:hAnsi="黑体" w:eastAsia="黑体" w:cs="宋体"/>
          <w:i/>
          <w:spacing w:val="8"/>
          <w:sz w:val="32"/>
          <w:szCs w:val="32"/>
        </w:rPr>
        <w:t>获得什么</w:t>
      </w:r>
    </w:p>
    <w:p>
      <w:pPr>
        <w:ind w:firstLine="672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spacing w:val="8"/>
          <w:sz w:val="32"/>
          <w:szCs w:val="32"/>
        </w:rPr>
        <w:t>服务医药</w:t>
      </w:r>
      <w:r>
        <w:rPr>
          <w:rFonts w:ascii="仿宋" w:hAnsi="仿宋" w:eastAsia="仿宋" w:cs="宋体"/>
          <w:spacing w:val="8"/>
          <w:sz w:val="32"/>
          <w:szCs w:val="32"/>
        </w:rPr>
        <w:t>贸易，对接全球商机。</w:t>
      </w:r>
      <w:r>
        <w:rPr>
          <w:rFonts w:hint="eastAsia" w:ascii="仿宋" w:hAnsi="仿宋" w:eastAsia="仿宋" w:cs="宋体"/>
          <w:spacing w:val="8"/>
          <w:sz w:val="32"/>
          <w:szCs w:val="32"/>
        </w:rPr>
        <w:t>把</w:t>
      </w:r>
      <w:r>
        <w:rPr>
          <w:rFonts w:ascii="仿宋" w:hAnsi="仿宋" w:eastAsia="仿宋" w:cs="宋体"/>
          <w:spacing w:val="8"/>
          <w:sz w:val="32"/>
          <w:szCs w:val="32"/>
        </w:rPr>
        <w:t>您的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采购订单，投融资、技术转让和项目合作等需求告诉</w:t>
      </w:r>
      <w:r>
        <w:rPr>
          <w:rFonts w:ascii="仿宋" w:hAnsi="仿宋" w:eastAsia="仿宋" w:cs="宋体"/>
          <w:spacing w:val="8"/>
          <w:sz w:val="32"/>
          <w:szCs w:val="32"/>
        </w:rPr>
        <w:t>我们，我们将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通过</w:t>
      </w:r>
      <w:r>
        <w:rPr>
          <w:rFonts w:ascii="仿宋" w:hAnsi="仿宋" w:eastAsia="仿宋" w:cs="宋体"/>
          <w:spacing w:val="8"/>
          <w:sz w:val="32"/>
          <w:szCs w:val="32"/>
        </w:rPr>
        <w:t>平台帮助</w:t>
      </w:r>
      <w:r>
        <w:rPr>
          <w:rFonts w:hint="eastAsia" w:ascii="仿宋" w:hAnsi="仿宋" w:eastAsia="仿宋" w:cs="宋体"/>
          <w:spacing w:val="8"/>
          <w:sz w:val="32"/>
          <w:szCs w:val="32"/>
        </w:rPr>
        <w:t>您快速寻找货源和合作伙伴，</w:t>
      </w:r>
      <w:r>
        <w:rPr>
          <w:rFonts w:ascii="仿宋" w:hAnsi="仿宋" w:eastAsia="仿宋" w:cs="宋体"/>
          <w:spacing w:val="8"/>
          <w:sz w:val="32"/>
          <w:szCs w:val="32"/>
        </w:rPr>
        <w:t>让您更好的了解中国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市场</w:t>
      </w:r>
      <w:r>
        <w:rPr>
          <w:rFonts w:ascii="仿宋" w:hAnsi="仿宋" w:eastAsia="仿宋" w:cs="宋体"/>
          <w:spacing w:val="8"/>
          <w:sz w:val="32"/>
          <w:szCs w:val="32"/>
        </w:rPr>
        <w:t>，获得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宝贵</w:t>
      </w:r>
      <w:r>
        <w:rPr>
          <w:rFonts w:ascii="仿宋" w:hAnsi="仿宋" w:eastAsia="仿宋" w:cs="宋体"/>
          <w:spacing w:val="8"/>
          <w:sz w:val="32"/>
          <w:szCs w:val="32"/>
        </w:rPr>
        <w:t>的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商业</w:t>
      </w:r>
      <w:r>
        <w:rPr>
          <w:rFonts w:ascii="仿宋" w:hAnsi="仿宋" w:eastAsia="仿宋" w:cs="宋体"/>
          <w:spacing w:val="8"/>
          <w:sz w:val="32"/>
          <w:szCs w:val="32"/>
        </w:rPr>
        <w:t>机会</w:t>
      </w:r>
      <w:r>
        <w:rPr>
          <w:rFonts w:hint="eastAsia" w:ascii="仿宋" w:hAnsi="仿宋" w:eastAsia="仿宋" w:cs="宋体"/>
          <w:spacing w:val="8"/>
          <w:sz w:val="32"/>
          <w:szCs w:val="32"/>
        </w:rPr>
        <w:t>。</w:t>
      </w:r>
    </w:p>
    <w:p>
      <w:pPr>
        <w:ind w:firstLine="672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spacing w:val="8"/>
          <w:sz w:val="32"/>
          <w:szCs w:val="32"/>
        </w:rPr>
        <w:t>联系</w:t>
      </w:r>
      <w:r>
        <w:rPr>
          <w:rFonts w:ascii="仿宋" w:hAnsi="仿宋" w:eastAsia="仿宋" w:cs="宋体"/>
          <w:spacing w:val="8"/>
          <w:sz w:val="32"/>
          <w:szCs w:val="32"/>
        </w:rPr>
        <w:t>人：张</w:t>
      </w:r>
      <w:r>
        <w:rPr>
          <w:rFonts w:hint="eastAsia" w:ascii="仿宋" w:hAnsi="仿宋" w:eastAsia="仿宋" w:cs="宋体"/>
          <w:spacing w:val="8"/>
          <w:sz w:val="32"/>
          <w:szCs w:val="32"/>
        </w:rPr>
        <w:t xml:space="preserve">  </w:t>
      </w:r>
      <w:r>
        <w:rPr>
          <w:rFonts w:ascii="仿宋" w:hAnsi="仿宋" w:eastAsia="仿宋" w:cs="宋体"/>
          <w:spacing w:val="8"/>
          <w:sz w:val="32"/>
          <w:szCs w:val="32"/>
        </w:rPr>
        <w:t>黎</w:t>
      </w:r>
      <w:r>
        <w:rPr>
          <w:rFonts w:hint="eastAsia" w:ascii="仿宋" w:hAnsi="仿宋" w:eastAsia="仿宋" w:cs="宋体"/>
          <w:spacing w:val="8"/>
          <w:sz w:val="32"/>
          <w:szCs w:val="32"/>
        </w:rPr>
        <w:t xml:space="preserve">  </w:t>
      </w:r>
      <w:r>
        <w:rPr>
          <w:rFonts w:ascii="仿宋" w:hAnsi="仿宋" w:eastAsia="仿宋" w:cs="宋体"/>
          <w:spacing w:val="8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pacing w:val="8"/>
          <w:sz w:val="32"/>
          <w:szCs w:val="32"/>
        </w:rPr>
        <w:t>010</w:t>
      </w:r>
      <w:r>
        <w:rPr>
          <w:rFonts w:ascii="仿宋" w:hAnsi="仿宋" w:eastAsia="仿宋" w:cs="宋体"/>
          <w:spacing w:val="8"/>
          <w:sz w:val="32"/>
          <w:szCs w:val="32"/>
        </w:rPr>
        <w:t>-58036223</w:t>
      </w:r>
    </w:p>
    <w:p>
      <w:pPr>
        <w:ind w:firstLine="672" w:firstLineChars="200"/>
        <w:rPr>
          <w:rFonts w:hint="eastAsia" w:ascii="仿宋" w:hAnsi="仿宋" w:eastAsia="仿宋" w:cs="宋体"/>
          <w:spacing w:val="8"/>
          <w:sz w:val="32"/>
          <w:szCs w:val="32"/>
        </w:rPr>
      </w:pPr>
      <w:r>
        <w:rPr>
          <w:rFonts w:ascii="仿宋" w:hAnsi="仿宋" w:eastAsia="仿宋" w:cs="宋体"/>
          <w:spacing w:val="8"/>
          <w:sz w:val="32"/>
          <w:szCs w:val="32"/>
        </w:rPr>
        <w:t xml:space="preserve">        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张小会    010</w:t>
      </w:r>
      <w:r>
        <w:rPr>
          <w:rFonts w:ascii="仿宋" w:hAnsi="仿宋" w:eastAsia="仿宋" w:cs="宋体"/>
          <w:spacing w:val="8"/>
          <w:sz w:val="32"/>
          <w:szCs w:val="32"/>
        </w:rPr>
        <w:t>-58036325</w:t>
      </w:r>
    </w:p>
    <w:p>
      <w:pPr>
        <w:ind w:firstLine="420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  <w:pict>
          <v:shape id="图片 3" o:spid="_x0000_s1026" type="#_x0000_t75" style="height:469.8pt;width:3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58C4"/>
    <w:rsid w:val="000273BE"/>
    <w:rsid w:val="000358C4"/>
    <w:rsid w:val="0005543C"/>
    <w:rsid w:val="00131983"/>
    <w:rsid w:val="0013557A"/>
    <w:rsid w:val="001765E7"/>
    <w:rsid w:val="001A5A61"/>
    <w:rsid w:val="00247094"/>
    <w:rsid w:val="002F4C33"/>
    <w:rsid w:val="003209A6"/>
    <w:rsid w:val="00353582"/>
    <w:rsid w:val="00390515"/>
    <w:rsid w:val="003A03D0"/>
    <w:rsid w:val="00410435"/>
    <w:rsid w:val="0043519B"/>
    <w:rsid w:val="005036A8"/>
    <w:rsid w:val="00545F5A"/>
    <w:rsid w:val="006025A6"/>
    <w:rsid w:val="006C05C2"/>
    <w:rsid w:val="006C4431"/>
    <w:rsid w:val="006E63D6"/>
    <w:rsid w:val="006F6FB8"/>
    <w:rsid w:val="00704060"/>
    <w:rsid w:val="009C1D1F"/>
    <w:rsid w:val="00A8484A"/>
    <w:rsid w:val="00AE7DEA"/>
    <w:rsid w:val="00AF4DEA"/>
    <w:rsid w:val="00B31297"/>
    <w:rsid w:val="00B77DD3"/>
    <w:rsid w:val="00B93AFA"/>
    <w:rsid w:val="00BA2067"/>
    <w:rsid w:val="00C65BA9"/>
    <w:rsid w:val="00C87417"/>
    <w:rsid w:val="00CB79E3"/>
    <w:rsid w:val="00D327CE"/>
    <w:rsid w:val="00D90C79"/>
    <w:rsid w:val="00EB4002"/>
    <w:rsid w:val="00ED2EA5"/>
    <w:rsid w:val="00F629BE"/>
    <w:rsid w:val="00F9106A"/>
    <w:rsid w:val="00FE2222"/>
    <w:rsid w:val="65BC479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iPriority w:val="0"/>
    <w:rPr>
      <w:b/>
      <w:bCs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  <w:rPr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basedOn w:val="8"/>
    <w:uiPriority w:val="0"/>
    <w:rPr>
      <w:sz w:val="21"/>
      <w:szCs w:val="21"/>
    </w:rPr>
  </w:style>
  <w:style w:type="character" w:customStyle="1" w:styleId="13">
    <w:name w:val="批注文字 Char"/>
    <w:basedOn w:val="8"/>
    <w:link w:val="3"/>
    <w:uiPriority w:val="0"/>
    <w:rPr>
      <w:kern w:val="2"/>
      <w:sz w:val="21"/>
    </w:rPr>
  </w:style>
  <w:style w:type="character" w:customStyle="1" w:styleId="14">
    <w:name w:val="批注主题 Char"/>
    <w:basedOn w:val="13"/>
    <w:link w:val="2"/>
    <w:uiPriority w:val="0"/>
    <w:rPr>
      <w:b/>
      <w:bCs/>
      <w:kern w:val="2"/>
      <w:sz w:val="21"/>
    </w:rPr>
  </w:style>
  <w:style w:type="character" w:customStyle="1" w:styleId="15">
    <w:name w:val="日期 Char"/>
    <w:basedOn w:val="8"/>
    <w:link w:val="4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yb</Company>
  <Pages>3</Pages>
  <Words>131</Words>
  <Characters>751</Characters>
  <Lines>6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2020-08-05T10:02:00Z</dcterms:created>
  <dc:creator>fenhaiyan</dc:creator>
  <cp:lastModifiedBy>ShiYongRen</cp:lastModifiedBy>
  <cp:lastPrinted>2020-07-28T01:04:00Z</cp:lastPrinted>
  <dcterms:modified xsi:type="dcterms:W3CDTF">2020-08-21T13:48:28Z</dcterms:modified>
  <dc:title>关于缴纳会费的通知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